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83336" w:rsidRDefault="003C4D88" w14:paraId="6ADA558F" w14:textId="77777777">
      <w:pPr>
        <w:pStyle w:val="NormalWeb"/>
      </w:pPr>
      <w:r>
        <w:rPr>
          <w:noProof/>
        </w:rPr>
        <w:drawing>
          <wp:inline distT="0" distB="0" distL="0" distR="0" wp14:anchorId="248BC846" wp14:editId="218EF7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36" w:rsidRDefault="003C4D88" w14:paraId="5511462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83336" w:rsidTr="173947C7" w14:paraId="790010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3336" w:rsidRDefault="003C4D88" w14:paraId="12BD6C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3336" w:rsidRDefault="00097042" w14:paraId="07F5BA7D" w14:textId="78639F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07/01/2023</w:t>
            </w:r>
          </w:p>
        </w:tc>
      </w:tr>
      <w:tr w:rsidR="00B83336" w:rsidTr="173947C7" w14:paraId="54C2A36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3336" w:rsidRDefault="003C4D88" w14:paraId="1295FA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3336" w:rsidRDefault="003C4D88" w14:paraId="1EB65AB5" w14:textId="02BA6E57">
            <w:pPr>
              <w:rPr>
                <w:rFonts w:eastAsia="Times New Roman"/>
              </w:rPr>
            </w:pPr>
            <w:r w:rsidRPr="173947C7" w:rsidR="003C4D88">
              <w:rPr>
                <w:rStyle w:val="Forte"/>
                <w:rFonts w:eastAsia="Times New Roman"/>
              </w:rPr>
              <w:t>             </w:t>
            </w:r>
            <w:r w:rsidRPr="173947C7" w:rsidR="066BC0B5">
              <w:rPr>
                <w:rStyle w:val="Forte"/>
                <w:rFonts w:eastAsia="Times New Roman"/>
              </w:rPr>
              <w:t>160</w:t>
            </w:r>
          </w:p>
        </w:tc>
      </w:tr>
    </w:tbl>
    <w:p w:rsidR="00B83336" w:rsidP="00C9447A" w:rsidRDefault="003C4D88" w14:paraId="4A0465FD" w14:textId="77777777">
      <w:pPr>
        <w:pStyle w:val="NormalWeb"/>
        <w:jc w:val="both"/>
      </w:pPr>
      <w:r>
        <w:rPr>
          <w:rStyle w:val="Forte"/>
        </w:rPr>
        <w:t>FACULDADE DE TECNOLOGIA TAQUARITINGA – TAQUARITINGA </w:t>
      </w:r>
    </w:p>
    <w:p w:rsidR="00B83336" w:rsidP="00C9447A" w:rsidRDefault="003C4D88" w14:paraId="25C96923" w14:textId="77777777">
      <w:pPr>
        <w:pStyle w:val="NormalWeb"/>
        <w:jc w:val="both"/>
      </w:pPr>
      <w:r>
        <w:rPr>
          <w:rStyle w:val="Forte"/>
        </w:rPr>
        <w:t>CONCURSO PÚBLICO PARA PROFESSOR DE ENSINO SUPERIOR, EDITAL Nº 022/06/2022 – PROCESSO Nº CEETEPS–PRC–2022/33531 </w:t>
      </w:r>
    </w:p>
    <w:p w:rsidR="00B83336" w:rsidP="00C9447A" w:rsidRDefault="003C4D88" w14:paraId="3AD32F78" w14:textId="77777777">
      <w:pPr>
        <w:pStyle w:val="NormalWeb"/>
        <w:jc w:val="both"/>
      </w:pPr>
      <w:r>
        <w:t> </w:t>
      </w:r>
    </w:p>
    <w:p w:rsidR="00B83336" w:rsidP="00C9447A" w:rsidRDefault="003C4D88" w14:paraId="52D0DA92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B83336" w:rsidP="00C9447A" w:rsidRDefault="003C4D88" w14:paraId="315DF3EC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B83336" w:rsidP="00C9447A" w:rsidRDefault="003C4D88" w14:paraId="7C637940" w14:textId="77777777">
      <w:pPr>
        <w:pStyle w:val="NormalWeb"/>
        <w:jc w:val="both"/>
      </w:pPr>
      <w:r>
        <w:t> </w:t>
      </w:r>
    </w:p>
    <w:p w:rsidR="00B83336" w:rsidP="00C9447A" w:rsidRDefault="003C4D88" w14:paraId="0F2F8842" w14:textId="77777777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06/01/2023</w:t>
      </w:r>
    </w:p>
    <w:p w:rsidR="00B83336" w:rsidP="00C9447A" w:rsidRDefault="003C4D88" w14:paraId="2D8B1722" w14:textId="77777777">
      <w:pPr>
        <w:pStyle w:val="NormalWeb"/>
        <w:jc w:val="both"/>
      </w:pPr>
      <w:r>
        <w:t> </w:t>
      </w:r>
    </w:p>
    <w:p w:rsidR="00B83336" w:rsidP="00C9447A" w:rsidRDefault="00C9447A" w14:paraId="4C032DF2" w14:textId="5BFC30E5">
      <w:pPr>
        <w:pStyle w:val="NormalWeb"/>
        <w:jc w:val="both"/>
      </w:pPr>
      <w:r w:rsidRPr="00C9447A">
        <w:t>O DIRETOR DA FACULDADE DE TECNOLOGIA DOUTOR THOMAZ NOVELINO,</w:t>
      </w:r>
      <w:r>
        <w:t xml:space="preserve"> cidade de Franca, </w:t>
      </w:r>
      <w:r w:rsidRPr="00C9447A">
        <w:t>designado nos termos do Despacho 226/2022 - URH,</w:t>
      </w:r>
      <w:r>
        <w:t xml:space="preserve"> </w:t>
      </w:r>
      <w:r w:rsidRPr="00C9447A">
        <w:t>para responder pelo Concurso Público de Docente</w:t>
      </w:r>
      <w:r w:rsidR="003C4D88">
        <w:t xml:space="preserve">, no uso das atribuições e competências conferidas por meio Portaria CEETEPS–GDS nº 914, de 14, publicada no DOE de 15/01/2015, republicada no DOE de 28/01/2015, </w:t>
      </w:r>
      <w:r w:rsidR="003C4D88">
        <w:rPr>
          <w:rStyle w:val="Forte"/>
        </w:rPr>
        <w:t>HOMOLOGA </w:t>
      </w:r>
      <w:r w:rsidR="003C4D88">
        <w:t>o Concurso Público de Professor de Ensino Superior, na disciplina:</w:t>
      </w:r>
      <w:r w:rsidR="003C4D88">
        <w:rPr>
          <w:rStyle w:val="Forte"/>
        </w:rPr>
        <w:t xml:space="preserve"> MÉTODOS DE SIMULAÇÃO APLICADOS À PRODUÇÃO</w:t>
      </w:r>
      <w:r>
        <w:rPr>
          <w:rStyle w:val="Forte"/>
        </w:rPr>
        <w:t xml:space="preserve"> </w:t>
      </w:r>
      <w:r w:rsidR="003C4D88">
        <w:rPr>
          <w:rStyle w:val="Forte"/>
        </w:rPr>
        <w:t>(PRODUÇÃO INDUSTRIAL)</w:t>
      </w:r>
      <w:r w:rsidR="003C4D88">
        <w:t>. </w:t>
      </w:r>
    </w:p>
    <w:p w:rsidR="00B83336" w:rsidRDefault="003C4D88" w14:paraId="31067867" w14:textId="77777777">
      <w:pPr>
        <w:pStyle w:val="NormalWeb"/>
      </w:pPr>
      <w:r>
        <w:t> </w:t>
      </w:r>
    </w:p>
    <w:sectPr w:rsidR="00B83336" w:rsidSect="00C9447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7A"/>
    <w:rsid w:val="00097042"/>
    <w:rsid w:val="003C4D88"/>
    <w:rsid w:val="00B83336"/>
    <w:rsid w:val="00C9447A"/>
    <w:rsid w:val="00DB5A30"/>
    <w:rsid w:val="066BC0B5"/>
    <w:rsid w:val="173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A6B14"/>
  <w15:chartTrackingRefBased/>
  <w15:docId w15:val="{93FF4D3D-5D9B-4A23-BBB9-A0B57A5AC5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2023-01-06T11:18:00.0000000Z</dcterms:created>
  <dcterms:modified xsi:type="dcterms:W3CDTF">2023-01-09T11:27:00.9367096Z</dcterms:modified>
</coreProperties>
</file>